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360" w:rsidRDefault="00883360" w:rsidP="00883360">
      <w:pPr>
        <w:jc w:val="center"/>
        <w:rPr>
          <w:rFonts w:ascii="Cambria" w:hAnsi="Cambria"/>
          <w:b/>
          <w:sz w:val="28"/>
          <w:szCs w:val="28"/>
          <w:lang w:val="ru-RU"/>
        </w:rPr>
      </w:pPr>
      <w:r w:rsidRPr="00883360">
        <w:rPr>
          <w:rFonts w:ascii="Cambria" w:hAnsi="Cambria"/>
          <w:b/>
          <w:sz w:val="28"/>
          <w:szCs w:val="28"/>
          <w:lang w:val="ru-RU"/>
        </w:rPr>
        <w:t>Закључци панел дискусије „Комунални отпад”</w:t>
      </w:r>
    </w:p>
    <w:p w:rsidR="00883360" w:rsidRPr="00883360" w:rsidRDefault="00883360" w:rsidP="00883360">
      <w:pPr>
        <w:jc w:val="center"/>
        <w:rPr>
          <w:rFonts w:ascii="Cambria" w:hAnsi="Cambria"/>
          <w:b/>
          <w:sz w:val="28"/>
          <w:szCs w:val="28"/>
          <w:lang w:val="ru-RU"/>
        </w:rPr>
      </w:pPr>
    </w:p>
    <w:p w:rsidR="00883360" w:rsidRPr="005C6765" w:rsidRDefault="00883360" w:rsidP="00883360">
      <w:pPr>
        <w:numPr>
          <w:ilvl w:val="0"/>
          <w:numId w:val="1"/>
        </w:numPr>
        <w:spacing w:before="120"/>
        <w:jc w:val="both"/>
        <w:rPr>
          <w:rFonts w:ascii="Cambria" w:hAnsi="Cambria"/>
          <w:lang w:val="ru-RU"/>
        </w:rPr>
      </w:pPr>
      <w:r w:rsidRPr="005C6765">
        <w:rPr>
          <w:rFonts w:ascii="Cambria" w:hAnsi="Cambria"/>
          <w:lang w:val="ru-RU"/>
        </w:rPr>
        <w:t>Боља организованост комуналних предузећа у сакупљању и секундарном разврставању комуналног отпада.</w:t>
      </w:r>
    </w:p>
    <w:p w:rsidR="00883360" w:rsidRPr="005C6765" w:rsidRDefault="00883360" w:rsidP="00883360">
      <w:pPr>
        <w:numPr>
          <w:ilvl w:val="0"/>
          <w:numId w:val="1"/>
        </w:numPr>
        <w:spacing w:before="120"/>
        <w:jc w:val="both"/>
        <w:rPr>
          <w:rFonts w:ascii="Cambria" w:hAnsi="Cambria"/>
          <w:lang w:val="ru-RU"/>
        </w:rPr>
      </w:pPr>
      <w:r w:rsidRPr="005C6765">
        <w:rPr>
          <w:rFonts w:ascii="Cambria" w:hAnsi="Cambria"/>
          <w:lang w:val="ru-RU"/>
        </w:rPr>
        <w:t>Обавезе ЈЛС за ефикаснијим спровођењем законске обавезе уређења селекције и одвојеног сакупљања отпада из домаћинства у наменске посуде или на посебно одређеним местима(рециклажна дворишта).</w:t>
      </w:r>
    </w:p>
    <w:p w:rsidR="00883360" w:rsidRPr="005C6765" w:rsidRDefault="00883360" w:rsidP="00883360">
      <w:pPr>
        <w:numPr>
          <w:ilvl w:val="0"/>
          <w:numId w:val="1"/>
        </w:numPr>
        <w:spacing w:before="120"/>
        <w:jc w:val="both"/>
        <w:rPr>
          <w:rFonts w:ascii="Cambria" w:hAnsi="Cambria"/>
          <w:lang w:val="ru-RU"/>
        </w:rPr>
      </w:pPr>
      <w:r w:rsidRPr="005C6765">
        <w:rPr>
          <w:rFonts w:ascii="Cambria" w:hAnsi="Cambria"/>
          <w:lang w:val="ru-RU"/>
        </w:rPr>
        <w:t>Појачан надзор Републичке комуналне инспекције у ЈЛС у доношењу одлука о управљању комуналним отпадом.</w:t>
      </w:r>
    </w:p>
    <w:p w:rsidR="00883360" w:rsidRPr="005C6765" w:rsidRDefault="00883360" w:rsidP="00883360">
      <w:pPr>
        <w:numPr>
          <w:ilvl w:val="0"/>
          <w:numId w:val="1"/>
        </w:numPr>
        <w:spacing w:before="120"/>
        <w:jc w:val="both"/>
        <w:rPr>
          <w:rFonts w:ascii="Cambria" w:hAnsi="Cambria"/>
          <w:lang w:val="ru-RU"/>
        </w:rPr>
      </w:pPr>
      <w:r w:rsidRPr="005C6765">
        <w:rPr>
          <w:rFonts w:ascii="Cambria" w:hAnsi="Cambria"/>
          <w:lang w:val="ru-RU"/>
        </w:rPr>
        <w:t>Треба где је то могуће, предузети мере превенције којом би се смањиле количине отпада који настаје, а отпад који је већ створен, треба у што већој мери поново корисно искористити, тако да на крају, што мања количина заврши на депонији - Активније поступање инспекције за зжс ЈЛС код надираних субјеката као генератора отпада.</w:t>
      </w:r>
    </w:p>
    <w:p w:rsidR="00883360" w:rsidRPr="005C6765" w:rsidRDefault="00883360" w:rsidP="00883360">
      <w:pPr>
        <w:numPr>
          <w:ilvl w:val="0"/>
          <w:numId w:val="1"/>
        </w:numPr>
        <w:spacing w:before="120"/>
        <w:jc w:val="both"/>
        <w:rPr>
          <w:rFonts w:ascii="Cambria" w:hAnsi="Cambria"/>
          <w:lang w:val="ru-RU"/>
        </w:rPr>
      </w:pPr>
      <w:r w:rsidRPr="005C6765">
        <w:rPr>
          <w:rFonts w:ascii="Cambria" w:hAnsi="Cambria"/>
          <w:lang w:val="ru-RU"/>
        </w:rPr>
        <w:t>На депонији не постоји стални надзор и само је делимично и недовољно ограђена и обезбеђена, па неконтролисано одлагање отпада врше неовлашћено и друга правна или физичка лица.</w:t>
      </w:r>
    </w:p>
    <w:p w:rsidR="00883360" w:rsidRPr="005C6765" w:rsidRDefault="00883360" w:rsidP="00883360">
      <w:pPr>
        <w:numPr>
          <w:ilvl w:val="0"/>
          <w:numId w:val="1"/>
        </w:numPr>
        <w:spacing w:before="120"/>
        <w:jc w:val="both"/>
        <w:rPr>
          <w:rFonts w:ascii="Cambria" w:hAnsi="Cambria"/>
          <w:lang w:val="ru-RU"/>
        </w:rPr>
      </w:pPr>
      <w:r w:rsidRPr="005C6765">
        <w:rPr>
          <w:rFonts w:ascii="Cambria" w:hAnsi="Cambria"/>
          <w:lang w:val="ru-RU"/>
        </w:rPr>
        <w:t>На несанитарне депоније се одлажу различите врсте чврстог отпада: из домаћинста или привреде, здравствених установа, пољопривреде, грађевински отпад.</w:t>
      </w:r>
    </w:p>
    <w:p w:rsidR="00883360" w:rsidRPr="005C6765" w:rsidRDefault="00883360" w:rsidP="00883360">
      <w:pPr>
        <w:numPr>
          <w:ilvl w:val="0"/>
          <w:numId w:val="1"/>
        </w:numPr>
        <w:spacing w:before="120"/>
        <w:jc w:val="both"/>
        <w:rPr>
          <w:rFonts w:ascii="Cambria" w:hAnsi="Cambria"/>
          <w:lang w:val="ru-RU"/>
        </w:rPr>
      </w:pPr>
      <w:r w:rsidRPr="005C6765">
        <w:rPr>
          <w:rFonts w:ascii="Cambria" w:hAnsi="Cambria"/>
          <w:lang w:val="ru-RU"/>
        </w:rPr>
        <w:t>На несанитарним депонијама најчешће не постоји стална механизација за равнање и прекривање.</w:t>
      </w:r>
    </w:p>
    <w:p w:rsidR="00883360" w:rsidRPr="005C6765" w:rsidRDefault="00883360" w:rsidP="00883360">
      <w:pPr>
        <w:numPr>
          <w:ilvl w:val="0"/>
          <w:numId w:val="1"/>
        </w:numPr>
        <w:spacing w:before="120"/>
        <w:jc w:val="both"/>
        <w:rPr>
          <w:rFonts w:ascii="Cambria" w:hAnsi="Cambria"/>
          <w:lang w:val="ru-RU"/>
        </w:rPr>
      </w:pPr>
      <w:r w:rsidRPr="005C6765">
        <w:rPr>
          <w:rFonts w:ascii="Cambria" w:hAnsi="Cambria"/>
          <w:lang w:val="ru-RU"/>
        </w:rPr>
        <w:t xml:space="preserve">Отпад на несанитарним депонијама се због необезбеђености и приступа неовлашћеним лицима често пали и присутни су пожари и дим. </w:t>
      </w:r>
    </w:p>
    <w:p w:rsidR="00883360" w:rsidRPr="005C6765" w:rsidRDefault="00883360" w:rsidP="00883360">
      <w:pPr>
        <w:numPr>
          <w:ilvl w:val="0"/>
          <w:numId w:val="1"/>
        </w:numPr>
        <w:spacing w:before="120"/>
        <w:jc w:val="both"/>
        <w:rPr>
          <w:rFonts w:ascii="Cambria" w:hAnsi="Cambria"/>
          <w:lang w:val="ru-RU"/>
        </w:rPr>
      </w:pPr>
      <w:r w:rsidRPr="005C6765">
        <w:rPr>
          <w:rFonts w:ascii="Cambria" w:hAnsi="Cambria"/>
          <w:lang w:val="ru-RU"/>
        </w:rPr>
        <w:t>Честа појава локација несанитарних депонија су обале река и магистралних путева.</w:t>
      </w:r>
    </w:p>
    <w:p w:rsidR="00883360" w:rsidRPr="005C6765" w:rsidRDefault="00883360" w:rsidP="00883360">
      <w:pPr>
        <w:numPr>
          <w:ilvl w:val="0"/>
          <w:numId w:val="1"/>
        </w:numPr>
        <w:spacing w:before="120"/>
        <w:jc w:val="both"/>
        <w:rPr>
          <w:rFonts w:ascii="Cambria" w:hAnsi="Cambria"/>
          <w:lang w:val="ru-RU"/>
        </w:rPr>
      </w:pPr>
      <w:r w:rsidRPr="005C6765">
        <w:rPr>
          <w:rFonts w:ascii="Cambria" w:hAnsi="Cambria"/>
          <w:lang w:val="ru-RU"/>
        </w:rPr>
        <w:t>Јачање капацитета ЈКП и других оператера за сакупљање и одвоз комуналног отпада (возила и судови за одлагање) и обухват насеља која до сада нису укључена у организовани систем сакупљања и одвоза смећа</w:t>
      </w:r>
    </w:p>
    <w:p w:rsidR="00883360" w:rsidRDefault="00883360" w:rsidP="00883360">
      <w:pPr>
        <w:numPr>
          <w:ilvl w:val="0"/>
          <w:numId w:val="1"/>
        </w:numPr>
        <w:spacing w:before="120"/>
        <w:jc w:val="both"/>
        <w:rPr>
          <w:rFonts w:ascii="Cambria" w:hAnsi="Cambria"/>
          <w:lang w:val="ru-RU"/>
        </w:rPr>
      </w:pPr>
      <w:r w:rsidRPr="005C6765">
        <w:rPr>
          <w:rFonts w:ascii="Cambria" w:hAnsi="Cambria"/>
          <w:lang w:val="ru-RU"/>
        </w:rPr>
        <w:t>На нивоу ЈЛС у циљу већег укључивања грађана, треба организовати кампање, акције и трибине везане за разумевање значаја интегралног приступа у управљању отпадом и примарне селекције.</w:t>
      </w:r>
    </w:p>
    <w:p w:rsidR="000A6BE0" w:rsidRPr="00883360" w:rsidRDefault="00883360" w:rsidP="00883360">
      <w:pPr>
        <w:numPr>
          <w:ilvl w:val="0"/>
          <w:numId w:val="1"/>
        </w:numPr>
        <w:spacing w:before="120"/>
        <w:jc w:val="both"/>
        <w:rPr>
          <w:rFonts w:ascii="Cambria" w:hAnsi="Cambria"/>
          <w:lang w:val="ru-RU"/>
        </w:rPr>
      </w:pPr>
      <w:bookmarkStart w:id="0" w:name="_GoBack"/>
      <w:bookmarkEnd w:id="0"/>
      <w:r w:rsidRPr="00883360">
        <w:rPr>
          <w:rFonts w:ascii="Cambria" w:hAnsi="Cambria"/>
          <w:lang w:val="ru-RU"/>
        </w:rPr>
        <w:t>Покретање пројеката везаних за прелазак на регионални приступ (изградња регионалних санитарних депонија, погона за прераду отпада, рециклажних центара, мреже за примарну селекцију и санација и рекултивација постојећих несанитарних депонија-сметлишта.</w:t>
      </w:r>
    </w:p>
    <w:sectPr w:rsidR="000A6BE0" w:rsidRPr="008833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975A6"/>
    <w:multiLevelType w:val="hybridMultilevel"/>
    <w:tmpl w:val="E20099AE"/>
    <w:lvl w:ilvl="0" w:tplc="7600584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360"/>
    <w:rsid w:val="000A6BE0"/>
    <w:rsid w:val="0078144A"/>
    <w:rsid w:val="00883360"/>
    <w:rsid w:val="00B1155C"/>
    <w:rsid w:val="00B23090"/>
    <w:rsid w:val="00BC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DA94B"/>
  <w15:chartTrackingRefBased/>
  <w15:docId w15:val="{1F44531F-BBD4-46DD-86D0-83D6EB7F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33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Parezanin</dc:creator>
  <cp:keywords/>
  <dc:description/>
  <cp:lastModifiedBy>Svetlana Parezanin</cp:lastModifiedBy>
  <cp:revision>1</cp:revision>
  <dcterms:created xsi:type="dcterms:W3CDTF">2018-12-18T07:47:00Z</dcterms:created>
  <dcterms:modified xsi:type="dcterms:W3CDTF">2018-12-18T07:49:00Z</dcterms:modified>
</cp:coreProperties>
</file>